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b/>
        </w:rPr>
      </w:pPr>
      <w:r/>
      <w:bookmarkStart w:id="0" w:name="_GoBack"/>
      <w:r/>
      <w:bookmarkEnd w:id="0"/>
      <w:r>
        <w:rPr>
          <w:b/>
        </w:rPr>
        <w:t xml:space="preserve">CR AFC</w:t>
      </w:r>
      <w:r>
        <w:rPr>
          <w:b/>
        </w:rPr>
        <w:t xml:space="preserve"> 12 sept 2022</w:t>
      </w:r>
      <w:r>
        <w:rPr>
          <w:b/>
        </w:rPr>
        <w:t xml:space="preserve"> – groupe Biosécurité et environnement</w:t>
      </w:r>
      <w:r/>
    </w:p>
    <w:p>
      <w:pPr>
        <w:spacing w:lineRule="auto" w:line="240" w:after="0"/>
      </w:pPr>
      <w:r/>
      <w:r/>
    </w:p>
    <w:p>
      <w:pPr>
        <w:spacing w:lineRule="auto" w:line="240" w:after="0"/>
      </w:pPr>
      <w:r>
        <w:t xml:space="preserve">Présent :</w:t>
      </w:r>
      <w:r/>
    </w:p>
    <w:p>
      <w:pPr>
        <w:spacing w:lineRule="auto" w:line="240" w:after="0"/>
      </w:pPr>
      <w:r>
        <w:t xml:space="preserve">Sandrine A</w:t>
      </w:r>
      <w:r>
        <w:t xml:space="preserve">LFENORE</w:t>
      </w:r>
      <w:r>
        <w:t xml:space="preserve"> </w:t>
      </w:r>
      <w:hyperlink r:id="rId10" w:tooltip="mailto:alfenore@insa-toulouse.fr" w:history="1">
        <w:r>
          <w:rPr>
            <w:rStyle w:val="832"/>
          </w:rPr>
          <w:t xml:space="preserve">alfenore@insa-toulouse.fr</w:t>
        </w:r>
      </w:hyperlink>
      <w:r/>
      <w:r/>
    </w:p>
    <w:p>
      <w:pPr>
        <w:spacing w:lineRule="auto" w:line="240" w:after="0"/>
      </w:pPr>
      <w:r>
        <w:t xml:space="preserve">Muriel </w:t>
      </w:r>
      <w:r>
        <w:t xml:space="preserve">ANDRIEU </w:t>
      </w:r>
      <w:hyperlink r:id="rId11" w:tooltip="mailto:muriel.andrieu@inserm.fr" w:history="1">
        <w:r>
          <w:rPr>
            <w:rStyle w:val="832"/>
          </w:rPr>
          <w:t xml:space="preserve">muriel.andrieu@inserm.fr</w:t>
        </w:r>
      </w:hyperlink>
      <w:r/>
      <w:r/>
    </w:p>
    <w:p>
      <w:pPr>
        <w:spacing w:lineRule="auto" w:line="240" w:after="0"/>
        <w:rPr>
          <w:lang w:val="en-US"/>
        </w:rPr>
      </w:pPr>
      <w:r>
        <w:rPr>
          <w:lang w:val="en-US"/>
        </w:rPr>
        <w:t xml:space="preserve">Catherine BLANC </w:t>
      </w:r>
      <w:hyperlink r:id="rId12" w:tooltip="mailto:catherine.blanc@upmc.fr" w:history="1">
        <w:r>
          <w:rPr>
            <w:rStyle w:val="832"/>
            <w:lang w:val="en-US"/>
          </w:rPr>
          <w:t xml:space="preserve">catherine.blanc@upmc.fr</w:t>
        </w:r>
      </w:hyperlink>
      <w:r/>
      <w:r/>
    </w:p>
    <w:p>
      <w:pPr>
        <w:spacing w:lineRule="auto" w:line="240" w:after="0"/>
        <w:rPr>
          <w:lang w:val="en-US"/>
        </w:rPr>
      </w:pPr>
      <w:r>
        <w:rPr>
          <w:lang w:val="en-US"/>
        </w:rPr>
        <w:t xml:space="preserve">Julie C</w:t>
      </w:r>
      <w:r>
        <w:rPr>
          <w:lang w:val="en-US"/>
        </w:rPr>
        <w:t xml:space="preserve">AZARETH</w:t>
      </w:r>
      <w:r>
        <w:rPr>
          <w:lang w:val="en-US"/>
        </w:rPr>
        <w:t xml:space="preserve"> </w:t>
      </w:r>
      <w:hyperlink r:id="rId13" w:tooltip="mailto:cazareth@ipmc.cnrs.fr" w:history="1">
        <w:r>
          <w:rPr>
            <w:rStyle w:val="832"/>
            <w:lang w:val="en-US"/>
          </w:rPr>
          <w:t xml:space="preserve">cazareth@ipmc.cnrs.fr</w:t>
        </w:r>
      </w:hyperlink>
      <w:r/>
      <w:r/>
    </w:p>
    <w:p>
      <w:pPr>
        <w:spacing w:lineRule="auto" w:line="240" w:after="0"/>
        <w:rPr>
          <w:lang w:val="en-US"/>
        </w:rPr>
      </w:pPr>
      <w:r>
        <w:rPr>
          <w:lang w:val="en-US"/>
        </w:rPr>
        <w:t xml:space="preserve">Emmanuelle N</w:t>
      </w:r>
      <w:r>
        <w:rPr>
          <w:lang w:val="en-US"/>
        </w:rPr>
        <w:t xml:space="preserve">ASER</w:t>
      </w:r>
      <w:r>
        <w:rPr>
          <w:lang w:val="en-US"/>
        </w:rPr>
        <w:t xml:space="preserve"> </w:t>
      </w:r>
      <w:hyperlink r:id="rId14" w:tooltip="mailto:Emmanuelle.Naser@ipbs.fr" w:history="1">
        <w:r>
          <w:rPr>
            <w:rStyle w:val="832"/>
            <w:lang w:val="en-US"/>
          </w:rPr>
          <w:t xml:space="preserve">Emmanuelle.Naser@ipbs.fr</w:t>
        </w:r>
      </w:hyperlink>
      <w:r/>
      <w:r/>
    </w:p>
    <w:p>
      <w:pPr>
        <w:spacing w:lineRule="auto" w:line="240" w:after="0"/>
      </w:pPr>
      <w:r>
        <w:t xml:space="preserve">Christophe P</w:t>
      </w:r>
      <w:r>
        <w:t xml:space="preserve">ARIZOT</w:t>
      </w:r>
      <w:r>
        <w:t xml:space="preserve"> </w:t>
      </w:r>
      <w:r/>
      <w:hyperlink r:id="rId15" w:tooltip="mailto:christophe.parizot@aphp.fr" w:history="1">
        <w:r>
          <w:rPr>
            <w:rStyle w:val="832"/>
          </w:rPr>
          <w:t xml:space="preserve">christophe.parizot@aphp.fr</w:t>
        </w:r>
      </w:hyperlink>
      <w:r/>
      <w:r/>
    </w:p>
    <w:p>
      <w:pPr>
        <w:spacing w:lineRule="auto" w:line="240" w:after="0"/>
        <w:rPr>
          <w:lang w:val="en-US"/>
        </w:rPr>
      </w:pPr>
      <w:r>
        <w:rPr>
          <w:lang w:val="en-US"/>
        </w:rPr>
        <w:t xml:space="preserve">Mylene </w:t>
      </w:r>
      <w:r>
        <w:rPr>
          <w:lang w:val="en-US"/>
        </w:rPr>
        <w:t xml:space="preserve">PEZET</w:t>
      </w:r>
      <w:r>
        <w:rPr>
          <w:lang w:val="en-US"/>
        </w:rPr>
        <w:t xml:space="preserve"> </w:t>
      </w:r>
      <w:hyperlink r:id="rId16" w:tooltip="mailto:mylene.pezet@inserm.fr" w:history="1">
        <w:r>
          <w:rPr>
            <w:rStyle w:val="832"/>
            <w:lang w:val="en-US"/>
          </w:rPr>
          <w:t xml:space="preserve">mylene.pezet@inserm.fr</w:t>
        </w:r>
      </w:hyperlink>
      <w:r/>
      <w:r/>
    </w:p>
    <w:p>
      <w:pPr>
        <w:spacing w:lineRule="auto" w:line="240" w:after="0"/>
      </w:pPr>
      <w:r>
        <w:t xml:space="preserve">Victoria </w:t>
      </w:r>
      <w:r>
        <w:t xml:space="preserve">RAGGUENEAU </w:t>
      </w:r>
      <w:hyperlink r:id="rId17" w:tooltip="mailto:vraggueneau@ch-versailles.fr" w:history="1">
        <w:r>
          <w:rPr>
            <w:rStyle w:val="832"/>
          </w:rPr>
          <w:t xml:space="preserve">vraggueneau@ch-versailles.fr</w:t>
        </w:r>
      </w:hyperlink>
      <w:r/>
      <w:r/>
    </w:p>
    <w:p>
      <w:pPr>
        <w:spacing w:lineRule="auto" w:line="240" w:after="0"/>
      </w:pPr>
      <w:r>
        <w:t xml:space="preserve">Florent RAFFIN </w:t>
      </w:r>
      <w:hyperlink r:id="rId18" w:tooltip="mailto:raffin.florent.irba@gmail.com" w:history="1">
        <w:r>
          <w:rPr>
            <w:rStyle w:val="832"/>
          </w:rPr>
          <w:t xml:space="preserve">raffin.florent.irba@gmail.com</w:t>
        </w:r>
      </w:hyperlink>
      <w:r/>
      <w:r/>
    </w:p>
    <w:p>
      <w:pPr>
        <w:spacing w:lineRule="auto" w:line="240" w:after="0"/>
      </w:pPr>
      <w:r>
        <w:t xml:space="preserve">Peggy SANATINE </w:t>
      </w:r>
      <w:hyperlink r:id="rId19" w:tooltip="mailto:psanatine@genethon.fr" w:history="1">
        <w:r>
          <w:rPr>
            <w:rStyle w:val="832"/>
          </w:rPr>
          <w:t xml:space="preserve">psanatine@genethon.fr</w:t>
        </w:r>
      </w:hyperlink>
      <w:r>
        <w:t xml:space="preserve"> </w:t>
      </w:r>
      <w:r/>
    </w:p>
    <w:p>
      <w:pPr>
        <w:spacing w:lineRule="auto" w:line="240" w:after="0"/>
      </w:pPr>
      <w:r>
        <w:t xml:space="preserve">Absent :</w:t>
      </w:r>
      <w:r/>
    </w:p>
    <w:p>
      <w:pPr>
        <w:spacing w:lineRule="auto" w:line="240" w:after="0"/>
        <w:rPr>
          <w:lang w:val="en-US"/>
        </w:rPr>
      </w:pPr>
      <w:r>
        <w:rPr>
          <w:lang w:val="en-US"/>
        </w:rPr>
        <w:t xml:space="preserve">Myriam BOYER-CLAVEL</w:t>
      </w:r>
      <w:r>
        <w:rPr>
          <w:lang w:val="en-US"/>
        </w:rPr>
        <w:t xml:space="preserve"> </w:t>
      </w:r>
      <w:hyperlink r:id="rId20" w:tooltip="mailto:myriam.boyer-clavel@igmm.cnrs.fr" w:history="1">
        <w:r>
          <w:rPr>
            <w:rStyle w:val="832"/>
            <w:lang w:val="en-US"/>
          </w:rPr>
          <w:t xml:space="preserve">myriam.boyer-clavel@igmm.cnrs.fr</w:t>
        </w:r>
      </w:hyperlink>
      <w:r>
        <w:rPr>
          <w:highlight w:val="none"/>
        </w:rPr>
      </w:r>
      <w:r/>
    </w:p>
    <w:p>
      <w:pPr>
        <w:spacing w:lineRule="auto" w:line="240" w:after="0"/>
        <w:rPr>
          <w:highlight w:val="none"/>
        </w:rPr>
      </w:pPr>
      <w:r>
        <w:t xml:space="preserve">Corinne C</w:t>
      </w:r>
      <w:r>
        <w:t xml:space="preserve">ORDIER</w:t>
      </w:r>
      <w:r>
        <w:t xml:space="preserve"> </w:t>
      </w:r>
      <w:hyperlink r:id="rId21" w:tooltip="mailto:corinne.cordier@inserm.fr" w:history="1">
        <w:r>
          <w:rPr>
            <w:rStyle w:val="832"/>
          </w:rPr>
          <w:t xml:space="preserve">corinne.cordier@inserm.fr</w:t>
        </w:r>
      </w:hyperlink>
      <w:r/>
      <w:r/>
    </w:p>
    <w:p>
      <w:pPr>
        <w:spacing w:lineRule="auto" w:line="240" w:after="0"/>
      </w:pPr>
      <w:r>
        <w:t xml:space="preserve">Annie MUNIER</w:t>
      </w:r>
      <w:r>
        <w:t xml:space="preserve"> </w:t>
      </w:r>
      <w:hyperlink r:id="rId22" w:tooltip="mailto:annie.munier_godebert@upmc.fr" w:history="1">
        <w:r>
          <w:rPr>
            <w:rStyle w:val="832"/>
          </w:rPr>
          <w:t xml:space="preserve">annie.munier_godebert@upmc.fr</w:t>
        </w:r>
      </w:hyperlink>
      <w:r/>
      <w:r/>
    </w:p>
    <w:p>
      <w:pPr>
        <w:spacing w:lineRule="auto" w:line="240" w:after="0"/>
      </w:pPr>
      <w:r/>
      <w:r/>
    </w:p>
    <w:p>
      <w:pPr>
        <w:jc w:val="center"/>
        <w:spacing w:lineRule="auto" w:line="240" w:after="0"/>
      </w:pPr>
      <w:r>
        <w:rPr>
          <w:rFonts w:cstheme="minorHAnsi"/>
        </w:rPr>
        <w:t xml:space="preserve">~~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1"/>
          <w:numId w:val="1"/>
        </w:numPr>
        <w:ind w:left="0" w:firstLine="0"/>
        <w:spacing w:lineRule="auto" w:line="240" w:after="0"/>
      </w:pPr>
      <w:r>
        <w:rPr>
          <w:rFonts w:cstheme="minorHAnsi"/>
        </w:rPr>
        <w:t xml:space="preserve">Point questionnaire déchet finalisation Nice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1"/>
          <w:numId w:val="1"/>
        </w:numPr>
        <w:ind w:left="0" w:firstLine="0"/>
        <w:spacing w:lineRule="auto" w:line="240" w:after="0"/>
      </w:pPr>
      <w:r>
        <w:rPr>
          <w:rFonts w:cstheme="minorHAnsi"/>
        </w:rPr>
        <w:t xml:space="preserve">Point invitation APHP C Parizot : norme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1"/>
          <w:numId w:val="1"/>
        </w:numPr>
        <w:ind w:left="0" w:firstLine="0"/>
        <w:spacing w:lineRule="auto" w:line="240" w:after="0"/>
      </w:pPr>
      <w:r>
        <w:rPr>
          <w:rFonts w:cstheme="minorHAnsi"/>
        </w:rPr>
        <w:t xml:space="preserve">Point questionnaire clinique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1"/>
          <w:numId w:val="1"/>
        </w:numPr>
        <w:ind w:left="0" w:firstLine="0"/>
        <w:spacing w:lineRule="auto" w:line="240" w:after="0"/>
      </w:pPr>
      <w:r>
        <w:rPr>
          <w:rFonts w:cstheme="minorHAnsi"/>
        </w:rPr>
        <w:t xml:space="preserve">Finalisation question fournisseur (idée jusque début 1</w:t>
      </w:r>
      <w:r>
        <w:rPr>
          <w:rFonts w:cstheme="minorHAnsi"/>
          <w:vertAlign w:val="superscript"/>
        </w:rPr>
        <w:t xml:space="preserve">er</w:t>
      </w:r>
      <w:r>
        <w:rPr>
          <w:rFonts w:cstheme="minorHAnsi"/>
        </w:rPr>
        <w:t xml:space="preserve"> sept --&lt; mise en place du questionnaire)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1"/>
          <w:numId w:val="1"/>
        </w:numPr>
        <w:ind w:left="0" w:firstLine="0"/>
        <w:spacing w:lineRule="auto" w:line="240" w:after="0"/>
      </w:pPr>
      <w:r>
        <w:rPr>
          <w:rFonts w:cstheme="minorHAnsi"/>
        </w:rPr>
        <w:t xml:space="preserve">Point qui présente / poster / titre (pour le programme + résumé + nom)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jc w:val="center"/>
        <w:spacing w:lineRule="auto" w:line="240" w:after="0"/>
      </w:pPr>
      <w:r>
        <w:rPr>
          <w:rFonts w:cstheme="minorHAnsi"/>
        </w:rPr>
        <w:t xml:space="preserve">~~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La session de Nice sera de 30 min de 15h à 15h30. La session a lieu juste après un symposium : attention au timing.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A préparer (Emmanuelle Peggy Muriel) : un poster qui sera afficher au niveau du stand AFC. Julie pourra se charger de l’impression. Inclure un QCcode vers le questionnaire clinique ?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Muriel : relais AFC sur le groupe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rPr>
          <w:highlight w:val="none"/>
        </w:rPr>
      </w:pPr>
      <w:r>
        <w:rPr>
          <w:rFonts w:cstheme="minorHAnsi"/>
        </w:rPr>
        <w:t xml:space="preserve">Emmanuelle et Peggy : coordinateur sur le groupe.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rPr>
          <w:lang w:val="en-US"/>
        </w:rPr>
      </w:pPr>
      <w:r>
        <w:rPr>
          <w:rFonts w:cstheme="minorHAnsi"/>
          <w:lang w:val="en-US"/>
        </w:rPr>
        <w:t xml:space="preserve">Myriam BOYER-CLAVEL</w:t>
      </w:r>
      <w:r>
        <w:rPr>
          <w:rFonts w:cstheme="minorHAnsi"/>
          <w:lang w:val="en-US"/>
        </w:rPr>
        <w:t xml:space="preserve"> fait la demande par mail de sortir du groupe pour des raisons personnelles, elle reste joignable pour des questions ponctuelles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  <w:highlight w:val="none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Mise à jour sur le site (</w:t>
      </w:r>
      <w:r>
        <w:rPr>
          <w:rFonts w:cstheme="minorHAnsi"/>
        </w:rPr>
        <w:t xml:space="preserve">Florent)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6"/>
        </w:numPr>
        <w:ind w:left="0" w:firstLine="0"/>
        <w:spacing w:lineRule="auto" w:line="240" w:after="0"/>
        <w:rPr>
          <w:b/>
        </w:rPr>
      </w:pPr>
      <w:r>
        <w:rPr>
          <w:rFonts w:cstheme="minorHAnsi"/>
          <w:b/>
        </w:rPr>
        <w:t xml:space="preserve">Point questionnaire déchet finalisation Nice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Info sur les focus lors de la présentation.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Inclure les volumes l/mois 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Idée pour Toulouse : Détails de ce qui est rejeté à l’évier. Sensibilisation sur l’utilisation des tampons phosphate / risque associée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5"/>
        </w:numPr>
        <w:ind w:left="0" w:firstLine="0"/>
        <w:spacing w:lineRule="auto" w:line="240" w:after="0"/>
        <w:rPr>
          <w:b/>
        </w:rPr>
      </w:pPr>
      <w:r>
        <w:rPr>
          <w:rFonts w:cstheme="minorHAnsi"/>
          <w:b/>
        </w:rPr>
        <w:t xml:space="preserve">Point invitation APHP C Parizot : norme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A faire pour un échange avec le groupe mais pas pour le congrès.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5"/>
        </w:numPr>
        <w:ind w:left="0" w:firstLine="0"/>
        <w:spacing w:lineRule="auto" w:line="240" w:after="0"/>
        <w:rPr>
          <w:b/>
        </w:rPr>
      </w:pPr>
      <w:r>
        <w:rPr>
          <w:rFonts w:cstheme="minorHAnsi"/>
          <w:b/>
        </w:rPr>
        <w:t xml:space="preserve">Point questionnaire clinique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Le questionnaire inclus des parties de pré-analytique.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Les données ne sont pas encore totalement exploitées.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A voir</w:t>
      </w:r>
      <w:r>
        <w:rPr>
          <w:rFonts w:cstheme="minorHAnsi"/>
        </w:rPr>
        <w:t xml:space="preserve"> : (Christophe P)</w:t>
      </w:r>
      <w:r>
        <w:rPr>
          <w:rFonts w:cstheme="minorHAnsi"/>
        </w:rPr>
      </w:r>
      <w:r>
        <w:rPr>
          <w:rFonts w:cstheme="minorHAnsi"/>
        </w:rPr>
      </w:r>
    </w:p>
    <w:p>
      <w:pPr>
        <w:ind w:firstLine="708"/>
        <w:spacing w:lineRule="auto" w:line="240" w:after="0"/>
      </w:pPr>
      <w:r>
        <w:rPr>
          <w:rFonts w:cstheme="minorHAnsi"/>
        </w:rPr>
        <w:t xml:space="preserve">Contact</w:t>
      </w:r>
      <w:r>
        <w:rPr>
          <w:rFonts w:cstheme="minorHAnsi"/>
        </w:rPr>
        <w:t xml:space="preserve"> un </w:t>
      </w:r>
      <w:r>
        <w:rPr>
          <w:rFonts w:cstheme="minorHAnsi"/>
        </w:rPr>
        <w:t xml:space="preserve">hygiéniste</w:t>
      </w:r>
      <w:r>
        <w:rPr>
          <w:rFonts w:cstheme="minorHAnsi"/>
        </w:rPr>
        <w:t xml:space="preserve">.</w:t>
      </w:r>
      <w:r>
        <w:rPr>
          <w:rFonts w:cstheme="minorHAnsi"/>
        </w:rPr>
      </w:r>
      <w:r>
        <w:rPr>
          <w:rFonts w:cstheme="minorHAnsi"/>
        </w:rPr>
      </w:r>
    </w:p>
    <w:p>
      <w:pPr>
        <w:ind w:firstLine="708"/>
        <w:spacing w:lineRule="auto" w:line="240" w:after="0"/>
      </w:pPr>
      <w:r>
        <w:rPr>
          <w:rFonts w:cstheme="minorHAnsi"/>
        </w:rPr>
        <w:t xml:space="preserve">Date</w:t>
      </w:r>
      <w:r>
        <w:rPr>
          <w:rFonts w:cstheme="minorHAnsi"/>
        </w:rPr>
        <w:t xml:space="preserve"> de fin du questionnaire.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5"/>
        </w:numPr>
        <w:ind w:left="0" w:firstLine="0"/>
        <w:spacing w:lineRule="auto" w:line="240" w:after="0"/>
        <w:rPr>
          <w:b/>
        </w:rPr>
      </w:pPr>
      <w:r>
        <w:rPr>
          <w:rFonts w:cstheme="minorHAnsi"/>
          <w:b/>
        </w:rPr>
        <w:t xml:space="preserve">Finalisation question fournisseur (idée jusque début 1</w:t>
      </w:r>
      <w:r>
        <w:rPr>
          <w:rFonts w:cstheme="minorHAnsi"/>
          <w:b/>
          <w:vertAlign w:val="superscript"/>
        </w:rPr>
        <w:t xml:space="preserve">er</w:t>
      </w:r>
      <w:r>
        <w:rPr>
          <w:rFonts w:cstheme="minorHAnsi"/>
          <w:b/>
        </w:rPr>
        <w:t xml:space="preserve"> sept --&lt; mise en place du questionnaire)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rPr>
          <w:highlight w:val="none"/>
        </w:rPr>
      </w:pPr>
      <w:r>
        <w:rPr>
          <w:rFonts w:cstheme="minorHAnsi"/>
        </w:rPr>
        <w:t xml:space="preserve">Listing des questions validées, orientées sur les équipements.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  <w:highlight w:val="none"/>
        </w:rPr>
        <w:t xml:space="preserve">à voir : trouver un format de questionnaire (outil pdf ou en ligne)</w:t>
      </w:r>
      <w:r>
        <w:rPr>
          <w:rFonts w:cstheme="minorHAnsi"/>
          <w:highlight w:val="none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Listing fournisseur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Discussion sur le courrier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5"/>
        </w:numPr>
        <w:ind w:left="0" w:firstLine="0"/>
        <w:spacing w:lineRule="auto" w:line="240" w:after="0"/>
        <w:rPr>
          <w:b/>
        </w:rPr>
      </w:pPr>
      <w:r>
        <w:rPr>
          <w:rFonts w:cstheme="minorHAnsi"/>
          <w:b/>
        </w:rPr>
        <w:t xml:space="preserve">Point qui présente / poster / titre (pour le programme + résumé + nom)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Inclure dans la présentation orale :</w:t>
      </w:r>
      <w:r>
        <w:rPr>
          <w:rFonts w:cstheme="minorHAnsi"/>
        </w:rPr>
        <w:t xml:space="preserve"> (Emmanuelle N – Peggy S)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9"/>
        </w:numPr>
        <w:ind w:left="0" w:firstLine="0"/>
        <w:spacing w:lineRule="auto" w:line="240" w:after="0"/>
      </w:pPr>
      <w:r>
        <w:rPr>
          <w:rFonts w:cstheme="minorHAnsi"/>
        </w:rPr>
        <w:t xml:space="preserve">Info</w:t>
      </w:r>
      <w:r>
        <w:rPr>
          <w:rFonts w:cstheme="minorHAnsi"/>
        </w:rPr>
        <w:t xml:space="preserve"> sur le groupe R&amp;D / Clinique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9"/>
        </w:numPr>
        <w:ind w:left="0" w:firstLine="0"/>
        <w:spacing w:lineRule="auto" w:line="240" w:after="0"/>
      </w:pPr>
      <w:r>
        <w:rPr>
          <w:rFonts w:cstheme="minorHAnsi"/>
        </w:rPr>
        <w:t xml:space="preserve">Objectifs :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2"/>
          <w:numId w:val="9"/>
        </w:numPr>
        <w:spacing w:lineRule="auto" w:line="240" w:after="0"/>
      </w:pPr>
      <w:r>
        <w:rPr>
          <w:rFonts w:cstheme="minorHAnsi"/>
        </w:rPr>
        <w:t xml:space="preserve">Editer des recommandations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2"/>
          <w:numId w:val="9"/>
        </w:numPr>
        <w:spacing w:lineRule="auto" w:line="240" w:after="0"/>
      </w:pPr>
      <w:r>
        <w:rPr>
          <w:rFonts w:cstheme="minorHAnsi"/>
        </w:rPr>
        <w:t xml:space="preserve">Proposer une boite à outils : pictogramme, DIY pour filtre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9"/>
        </w:numPr>
        <w:ind w:left="0" w:firstLine="0"/>
        <w:spacing w:lineRule="auto" w:line="240" w:after="0"/>
      </w:pPr>
      <w:r>
        <w:rPr>
          <w:rFonts w:cstheme="minorHAnsi"/>
        </w:rPr>
        <w:t xml:space="preserve">Info sur le poster disponible sur le stand + QR code</w:t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9"/>
        </w:numPr>
        <w:ind w:left="0" w:firstLine="0"/>
        <w:spacing w:lineRule="auto" w:line="240" w:after="0"/>
      </w:pPr>
      <w:r>
        <w:rPr>
          <w:rFonts w:cstheme="minorHAnsi"/>
        </w:rPr>
        <w:t xml:space="preserve">Inclure les infos sur les systèmes de filtration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pStyle w:val="831"/>
        <w:numPr>
          <w:ilvl w:val="0"/>
          <w:numId w:val="5"/>
        </w:numPr>
        <w:ind w:left="0" w:firstLine="0"/>
        <w:spacing w:lineRule="auto" w:line="240" w:after="0"/>
        <w:rPr>
          <w:b/>
        </w:rPr>
      </w:pPr>
      <w:r>
        <w:rPr>
          <w:rFonts w:cstheme="minorHAnsi"/>
          <w:b/>
        </w:rPr>
        <w:t xml:space="preserve">Système de filtration des déchets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rPr>
          <w:lang w:val="en-US"/>
        </w:rPr>
      </w:pPr>
      <w:r>
        <w:rPr>
          <w:rFonts w:cstheme="minorHAnsi"/>
          <w:lang w:val="en-US"/>
        </w:rPr>
        <w:t xml:space="preserve">Sandrine A /</w:t>
      </w:r>
      <w:r>
        <w:rPr>
          <w:rFonts w:cstheme="minorHAnsi"/>
          <w:lang w:val="en-US"/>
        </w:rPr>
        <w:t xml:space="preserve"> Mylene P</w:t>
      </w:r>
      <w:r>
        <w:rPr>
          <w:rFonts w:cstheme="minorHAnsi"/>
          <w:lang w:val="en-US"/>
        </w:rPr>
        <w:t xml:space="preserve"> / Myriam B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Système STERIO3 : </w:t>
      </w:r>
      <w:r>
        <w:rPr>
          <w:rFonts w:cstheme="minorHAnsi"/>
        </w:rPr>
        <w:t xml:space="preserve">oxydation à l’ozone et </w:t>
      </w:r>
      <w:r>
        <w:rPr>
          <w:rFonts w:cstheme="minorHAnsi"/>
        </w:rPr>
        <w:t xml:space="preserve">description du mode d’action / cycle du process / </w:t>
      </w:r>
      <w:r>
        <w:rPr>
          <w:rFonts w:cstheme="minorHAnsi"/>
        </w:rPr>
        <w:t xml:space="preserve">système prend 1m² au sol / inclus un système d’inactivation des gaz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Système France : voir Muriel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Système DIY : impossible en milieu industriel. Attention à la validation de la neutralisation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Idée Toulouse : contact fournisseur / création d’un argument financier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Q : y a-t-il une toxicité des molécules générées ?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R : il semble que non, mais les études sont toujours en cours. Attention le système est incompatible avec le chrome. Les métaux lourds ne sont pas traités par ce système.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Q : évaluation du cout de ce traitement (à vérifier 18c/m</w:t>
      </w:r>
      <w:r>
        <w:rPr>
          <w:rFonts w:cstheme="minorHAnsi"/>
          <w:vertAlign w:val="superscript"/>
        </w:rPr>
        <w:t xml:space="preserve">3</w:t>
      </w:r>
      <w:r>
        <w:rPr>
          <w:rFonts w:cstheme="minorHAnsi"/>
        </w:rPr>
        <w:t xml:space="preserve">) voir l’amortissement ?</w:t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  <w:pBdr>
          <w:bottom w:val="single" w:sz="6" w:space="1" w:color="auto"/>
        </w:pBdr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spacing w:lineRule="auto" w:line="240" w:after="0"/>
      </w:pPr>
      <w:r>
        <w:rPr>
          <w:rFonts w:cstheme="minorHAnsi"/>
        </w:rPr>
        <w:t xml:space="preserve">Prochain rdv : 10 oct 14h pour la finalisation et répétition</w:t>
      </w:r>
      <w:r>
        <w:rPr>
          <w:rFonts w:cstheme="minorHAnsi"/>
        </w:rPr>
      </w:r>
      <w:r>
        <w:rPr>
          <w:rFonts w:cstheme="minorHAnsi"/>
        </w:rPr>
      </w:r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lowerLetter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21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>
    <w:name w:val="Heading 1"/>
    <w:basedOn w:val="827"/>
    <w:next w:val="827"/>
    <w:link w:val="6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2">
    <w:name w:val="Heading 1 Char"/>
    <w:basedOn w:val="828"/>
    <w:link w:val="651"/>
    <w:uiPriority w:val="9"/>
    <w:rPr>
      <w:rFonts w:ascii="Arial" w:hAnsi="Arial" w:cs="Arial" w:eastAsia="Arial"/>
      <w:sz w:val="40"/>
      <w:szCs w:val="40"/>
    </w:rPr>
  </w:style>
  <w:style w:type="paragraph" w:styleId="653">
    <w:name w:val="Heading 2"/>
    <w:basedOn w:val="827"/>
    <w:next w:val="827"/>
    <w:link w:val="6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4">
    <w:name w:val="Heading 2 Char"/>
    <w:basedOn w:val="828"/>
    <w:link w:val="653"/>
    <w:uiPriority w:val="9"/>
    <w:rPr>
      <w:rFonts w:ascii="Arial" w:hAnsi="Arial" w:cs="Arial" w:eastAsia="Arial"/>
      <w:sz w:val="34"/>
    </w:rPr>
  </w:style>
  <w:style w:type="paragraph" w:styleId="655">
    <w:name w:val="Heading 3"/>
    <w:basedOn w:val="827"/>
    <w:next w:val="827"/>
    <w:link w:val="6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6">
    <w:name w:val="Heading 3 Char"/>
    <w:basedOn w:val="828"/>
    <w:link w:val="655"/>
    <w:uiPriority w:val="9"/>
    <w:rPr>
      <w:rFonts w:ascii="Arial" w:hAnsi="Arial" w:cs="Arial" w:eastAsia="Arial"/>
      <w:sz w:val="30"/>
      <w:szCs w:val="30"/>
    </w:rPr>
  </w:style>
  <w:style w:type="paragraph" w:styleId="657">
    <w:name w:val="Heading 4"/>
    <w:basedOn w:val="827"/>
    <w:next w:val="827"/>
    <w:link w:val="6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8">
    <w:name w:val="Heading 4 Char"/>
    <w:basedOn w:val="828"/>
    <w:link w:val="657"/>
    <w:uiPriority w:val="9"/>
    <w:rPr>
      <w:rFonts w:ascii="Arial" w:hAnsi="Arial" w:cs="Arial" w:eastAsia="Arial"/>
      <w:b/>
      <w:bCs/>
      <w:sz w:val="26"/>
      <w:szCs w:val="26"/>
    </w:rPr>
  </w:style>
  <w:style w:type="paragraph" w:styleId="659">
    <w:name w:val="Heading 5"/>
    <w:basedOn w:val="827"/>
    <w:next w:val="827"/>
    <w:link w:val="6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0">
    <w:name w:val="Heading 5 Char"/>
    <w:basedOn w:val="828"/>
    <w:link w:val="659"/>
    <w:uiPriority w:val="9"/>
    <w:rPr>
      <w:rFonts w:ascii="Arial" w:hAnsi="Arial" w:cs="Arial" w:eastAsia="Arial"/>
      <w:b/>
      <w:bCs/>
      <w:sz w:val="24"/>
      <w:szCs w:val="24"/>
    </w:rPr>
  </w:style>
  <w:style w:type="paragraph" w:styleId="661">
    <w:name w:val="Heading 6"/>
    <w:basedOn w:val="827"/>
    <w:next w:val="827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2">
    <w:name w:val="Heading 6 Char"/>
    <w:basedOn w:val="828"/>
    <w:link w:val="661"/>
    <w:uiPriority w:val="9"/>
    <w:rPr>
      <w:rFonts w:ascii="Arial" w:hAnsi="Arial" w:cs="Arial" w:eastAsia="Arial"/>
      <w:b/>
      <w:bCs/>
      <w:sz w:val="22"/>
      <w:szCs w:val="22"/>
    </w:rPr>
  </w:style>
  <w:style w:type="paragraph" w:styleId="663">
    <w:name w:val="Heading 7"/>
    <w:basedOn w:val="827"/>
    <w:next w:val="827"/>
    <w:link w:val="6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4">
    <w:name w:val="Heading 7 Char"/>
    <w:basedOn w:val="828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5">
    <w:name w:val="Heading 8"/>
    <w:basedOn w:val="827"/>
    <w:next w:val="827"/>
    <w:link w:val="6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6">
    <w:name w:val="Heading 8 Char"/>
    <w:basedOn w:val="828"/>
    <w:link w:val="665"/>
    <w:uiPriority w:val="9"/>
    <w:rPr>
      <w:rFonts w:ascii="Arial" w:hAnsi="Arial" w:cs="Arial" w:eastAsia="Arial"/>
      <w:i/>
      <w:iCs/>
      <w:sz w:val="22"/>
      <w:szCs w:val="22"/>
    </w:rPr>
  </w:style>
  <w:style w:type="paragraph" w:styleId="667">
    <w:name w:val="Heading 9"/>
    <w:basedOn w:val="827"/>
    <w:next w:val="827"/>
    <w:link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>
    <w:name w:val="Heading 9 Char"/>
    <w:basedOn w:val="82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69">
    <w:name w:val="No Spacing"/>
    <w:qFormat/>
    <w:uiPriority w:val="1"/>
    <w:pPr>
      <w:spacing w:lineRule="auto" w:line="240" w:after="0" w:before="0"/>
    </w:pPr>
  </w:style>
  <w:style w:type="paragraph" w:styleId="670">
    <w:name w:val="Title"/>
    <w:basedOn w:val="827"/>
    <w:next w:val="827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>
    <w:name w:val="Title Char"/>
    <w:basedOn w:val="828"/>
    <w:link w:val="670"/>
    <w:uiPriority w:val="10"/>
    <w:rPr>
      <w:sz w:val="48"/>
      <w:szCs w:val="48"/>
    </w:rPr>
  </w:style>
  <w:style w:type="paragraph" w:styleId="672">
    <w:name w:val="Subtitle"/>
    <w:basedOn w:val="827"/>
    <w:next w:val="827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>
    <w:name w:val="Subtitle Char"/>
    <w:basedOn w:val="828"/>
    <w:link w:val="672"/>
    <w:uiPriority w:val="11"/>
    <w:rPr>
      <w:sz w:val="24"/>
      <w:szCs w:val="24"/>
    </w:rPr>
  </w:style>
  <w:style w:type="paragraph" w:styleId="674">
    <w:name w:val="Quote"/>
    <w:basedOn w:val="827"/>
    <w:next w:val="827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7"/>
    <w:next w:val="827"/>
    <w:link w:val="67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7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8"/>
    <w:link w:val="678"/>
    <w:uiPriority w:val="99"/>
  </w:style>
  <w:style w:type="paragraph" w:styleId="680">
    <w:name w:val="Footer"/>
    <w:basedOn w:val="827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8"/>
    <w:link w:val="680"/>
    <w:uiPriority w:val="99"/>
  </w:style>
  <w:style w:type="paragraph" w:styleId="682">
    <w:name w:val="Caption"/>
    <w:basedOn w:val="827"/>
    <w:next w:val="8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4 - Accent 1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4">
    <w:name w:val="Grid Table 4 - Accent 2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5">
    <w:name w:val="Grid Table 4 - Accent 3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6">
    <w:name w:val="Grid Table 4 - Accent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7">
    <w:name w:val="Grid Table 4 - Accent 5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8">
    <w:name w:val="Grid Table 4 - Accent 6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9">
    <w:name w:val="Grid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0">
    <w:name w:val="Grid Table 5 Dark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8">
    <w:name w:val="List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9">
    <w:name w:val="List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0">
    <w:name w:val="List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1">
    <w:name w:val="List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2">
    <w:name w:val="List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3">
    <w:name w:val="List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4">
    <w:name w:val="List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6">
    <w:name w:val="List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7">
    <w:name w:val="List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List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9">
    <w:name w:val="List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List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1">
    <w:name w:val="List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2">
    <w:name w:val="List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 &amp; 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Bordered &amp; 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Bordered &amp; 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Bordered &amp; 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Bordered &amp; 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Bordered &amp; 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Bordered &amp; 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4">
    <w:name w:val="Bordered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5">
    <w:name w:val="Bordered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6">
    <w:name w:val="Bordered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7">
    <w:name w:val="Bordered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8">
    <w:name w:val="Bordered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9">
    <w:name w:val="Bordered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8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8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List Paragraph"/>
    <w:basedOn w:val="827"/>
    <w:qFormat/>
    <w:uiPriority w:val="34"/>
    <w:rPr>
      <w:rFonts w:ascii="Calibri" w:hAnsi="Calibri" w:cs="Calibri"/>
    </w:rPr>
    <w:pPr>
      <w:contextualSpacing w:val="true"/>
      <w:ind w:left="720"/>
      <w:spacing w:lineRule="auto" w:line="252"/>
    </w:pPr>
  </w:style>
  <w:style w:type="character" w:styleId="832">
    <w:name w:val="Hyperlink"/>
    <w:basedOn w:val="828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alfenore@insa-toulouse.fr" TargetMode="External"/><Relationship Id="rId11" Type="http://schemas.openxmlformats.org/officeDocument/2006/relationships/hyperlink" Target="mailto:muriel.andrieu@inserm.fr" TargetMode="External"/><Relationship Id="rId12" Type="http://schemas.openxmlformats.org/officeDocument/2006/relationships/hyperlink" Target="mailto:catherine.blanc@upmc.fr" TargetMode="External"/><Relationship Id="rId13" Type="http://schemas.openxmlformats.org/officeDocument/2006/relationships/hyperlink" Target="mailto:cazareth@ipmc.cnrs.fr" TargetMode="External"/><Relationship Id="rId14" Type="http://schemas.openxmlformats.org/officeDocument/2006/relationships/hyperlink" Target="mailto:Emmanuelle.Naser@ipbs.fr" TargetMode="External"/><Relationship Id="rId15" Type="http://schemas.openxmlformats.org/officeDocument/2006/relationships/hyperlink" Target="mailto:christophe.parizot@aphp.fr" TargetMode="External"/><Relationship Id="rId16" Type="http://schemas.openxmlformats.org/officeDocument/2006/relationships/hyperlink" Target="mailto:mylene.pezet@inserm.fr" TargetMode="External"/><Relationship Id="rId17" Type="http://schemas.openxmlformats.org/officeDocument/2006/relationships/hyperlink" Target="mailto:vraggueneau@ch-versailles.fr" TargetMode="External"/><Relationship Id="rId18" Type="http://schemas.openxmlformats.org/officeDocument/2006/relationships/hyperlink" Target="mailto:raffin.florent.irba@gmail.com" TargetMode="External"/><Relationship Id="rId19" Type="http://schemas.openxmlformats.org/officeDocument/2006/relationships/hyperlink" Target="mailto:psanatine@genethon.fr" TargetMode="External"/><Relationship Id="rId20" Type="http://schemas.openxmlformats.org/officeDocument/2006/relationships/hyperlink" Target="mailto:myriam.boyer-clavel@igmm.cnrs.fr" TargetMode="External"/><Relationship Id="rId21" Type="http://schemas.openxmlformats.org/officeDocument/2006/relationships/hyperlink" Target="mailto:corinne.cordier@inserm.fr" TargetMode="External"/><Relationship Id="rId22" Type="http://schemas.openxmlformats.org/officeDocument/2006/relationships/hyperlink" Target="mailto:annie.munier_godebert@upmc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SANATINE</dc:creator>
  <cp:keywords/>
  <dc:description/>
  <cp:lastModifiedBy>Anonyme</cp:lastModifiedBy>
  <cp:revision>16</cp:revision>
  <dcterms:created xsi:type="dcterms:W3CDTF">2022-09-23T09:07:00Z</dcterms:created>
  <dcterms:modified xsi:type="dcterms:W3CDTF">2022-09-23T18:15:33Z</dcterms:modified>
</cp:coreProperties>
</file>